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Ind w:w="28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8E1584" w:rsidRPr="004550CC" w:rsidTr="001A26EE">
        <w:trPr>
          <w:trHeight w:val="2400"/>
        </w:trPr>
        <w:tc>
          <w:tcPr>
            <w:tcW w:w="9645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8E1584" w:rsidRPr="004550CC" w:rsidRDefault="008E1584" w:rsidP="001A26EE">
            <w:pPr>
              <w:rPr>
                <w:rFonts w:ascii="Times New Roman" w:hAnsi="Times New Roman" w:cs="Times New Roman"/>
                <w:bCs/>
                <w:color w:val="auto"/>
                <w:sz w:val="22"/>
                <w:szCs w:val="20"/>
              </w:rPr>
            </w:pPr>
            <w:r w:rsidRPr="004550CC">
              <w:rPr>
                <w:rFonts w:ascii="Times New Roman" w:hAnsi="Times New Roman" w:cs="Times New Roman"/>
                <w:noProof/>
                <w:color w:val="auto"/>
              </w:rPr>
              <w:drawing>
                <wp:anchor distT="0" distB="0" distL="114300" distR="114300" simplePos="0" relativeHeight="251659264" behindDoc="0" locked="0" layoutInCell="0" allowOverlap="1" wp14:anchorId="7BA56DF6" wp14:editId="14786A36">
                  <wp:simplePos x="0" y="0"/>
                  <wp:positionH relativeFrom="column">
                    <wp:posOffset>2647315</wp:posOffset>
                  </wp:positionH>
                  <wp:positionV relativeFrom="paragraph">
                    <wp:posOffset>92710</wp:posOffset>
                  </wp:positionV>
                  <wp:extent cx="945515" cy="1097280"/>
                  <wp:effectExtent l="0" t="0" r="6985" b="7620"/>
                  <wp:wrapSquare wrapText="righ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20000" contrast="3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15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E1584" w:rsidRDefault="008E1584" w:rsidP="001A26E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8E1584" w:rsidRDefault="008E1584" w:rsidP="001A26E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8E1584" w:rsidRDefault="008E1584" w:rsidP="001A26E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8E1584" w:rsidRDefault="008E1584" w:rsidP="001A26E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8E1584" w:rsidRDefault="008E1584" w:rsidP="001A26E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8E1584" w:rsidRDefault="008E1584" w:rsidP="001A26E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8E1584" w:rsidRDefault="008E1584" w:rsidP="001A26E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8E1584" w:rsidRDefault="008E1584" w:rsidP="001A26E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8E1584" w:rsidRPr="004550CC" w:rsidRDefault="008E1584" w:rsidP="001A26E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4550C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МЕСТНАЯ АДМИНИСТРАЦИЯ СЕЛЬСКОГО ПОСЕЛЕНИЯ 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ШОРДАКОВО</w:t>
            </w:r>
            <w:r w:rsidRPr="004550C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ЗОЛЬСКОГО МУНИЦИПАЛЬНОГО РАЙОНА КАБАРДИНО-БАЛКАРСКОЙ РЕСПУБЛИКИ</w:t>
            </w:r>
          </w:p>
          <w:p w:rsidR="008E1584" w:rsidRPr="004550CC" w:rsidRDefault="008E1584" w:rsidP="001A26EE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:rsidR="008E1584" w:rsidRPr="004550CC" w:rsidRDefault="008E1584" w:rsidP="001A26EE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4550CC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 xml:space="preserve">КЪЭБЭРДЭЙ – БАЛЪКЪЭР РЕСПУБЛИКЭМ И </w:t>
            </w:r>
            <w: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ДЗЭЛЫКЪУЭ КУЕЙМ ЩЫЩ ШОРДАКЪ</w:t>
            </w:r>
            <w:r w:rsidRPr="004550CC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 xml:space="preserve"> КЪУАЖЭМ И АДМИНИСТРАЦЭ</w:t>
            </w:r>
          </w:p>
          <w:p w:rsidR="008E1584" w:rsidRPr="004550CC" w:rsidRDefault="008E1584" w:rsidP="001A26E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8E1584" w:rsidRPr="004550CC" w:rsidRDefault="008E1584" w:rsidP="001A26E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4550C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ШОРДАКОВО</w:t>
            </w:r>
            <w:r w:rsidRPr="004550C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 ЭЛИНИ</w:t>
            </w:r>
            <w:proofErr w:type="gramEnd"/>
            <w:r w:rsidRPr="004550C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АДМИНИСТРАЦИЯ</w:t>
            </w:r>
          </w:p>
          <w:p w:rsidR="008E1584" w:rsidRPr="004550CC" w:rsidRDefault="008E1584" w:rsidP="001A26EE">
            <w:pPr>
              <w:pStyle w:val="5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4550CC">
              <w:rPr>
                <w:rFonts w:ascii="Times New Roman" w:hAnsi="Times New Roman" w:cs="Times New Roman"/>
                <w:color w:val="auto"/>
                <w:sz w:val="18"/>
              </w:rPr>
              <w:t xml:space="preserve">    </w:t>
            </w:r>
            <w:r w:rsidRPr="004550CC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36170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5</w:t>
            </w:r>
            <w:r w:rsidRPr="004550CC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, КБР, </w:t>
            </w:r>
            <w:proofErr w:type="spellStart"/>
            <w:r w:rsidRPr="004550CC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Зольский</w:t>
            </w:r>
            <w:proofErr w:type="spellEnd"/>
            <w:r w:rsidRPr="004550CC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 р.</w:t>
            </w:r>
            <w:proofErr w:type="gramStart"/>
            <w:r w:rsidRPr="004550CC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,  </w:t>
            </w:r>
            <w:proofErr w:type="spellStart"/>
            <w:r w:rsidRPr="004550CC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с.п.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Шордаково</w:t>
            </w:r>
            <w:proofErr w:type="spellEnd"/>
            <w:proofErr w:type="gramEnd"/>
            <w:r w:rsidRPr="004550CC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,                                   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                            </w:t>
            </w:r>
            <w:r w:rsidRPr="004550CC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val="en-US"/>
              </w:rPr>
              <w:t>E</w:t>
            </w:r>
            <w:r w:rsidRPr="004550CC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-</w:t>
            </w:r>
            <w:r w:rsidRPr="004550CC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val="en-US"/>
              </w:rPr>
              <w:t>mail</w:t>
            </w:r>
            <w:r w:rsidRPr="004550CC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val="en-US"/>
              </w:rPr>
              <w:t>adm</w:t>
            </w:r>
            <w:proofErr w:type="spellEnd"/>
            <w:r w:rsidRPr="008E158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val="en-US"/>
              </w:rPr>
              <w:t>shordakovo</w:t>
            </w:r>
            <w:proofErr w:type="spellEnd"/>
            <w:r w:rsidRPr="008E158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@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val="en-US"/>
              </w:rPr>
              <w:t>mail</w:t>
            </w:r>
            <w:r w:rsidRPr="008E158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val="en-US"/>
              </w:rPr>
              <w:t>ru</w:t>
            </w:r>
            <w:proofErr w:type="spellEnd"/>
            <w:r w:rsidRPr="004550CC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   </w:t>
            </w:r>
          </w:p>
          <w:p w:rsidR="008E1584" w:rsidRPr="004550CC" w:rsidRDefault="008E1584" w:rsidP="008E1584">
            <w:pPr>
              <w:rPr>
                <w:rFonts w:ascii="Times New Roman" w:hAnsi="Times New Roman" w:cs="Times New Roman"/>
                <w:color w:val="auto"/>
              </w:rPr>
            </w:pPr>
            <w:r w:rsidRPr="004550CC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         ул.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Ленина,105</w:t>
            </w:r>
            <w:r w:rsidRPr="004550CC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                                                                                                              тел./факс 8(86637)7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3-1-4</w:t>
            </w:r>
            <w:r w:rsidRPr="004550CC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1</w:t>
            </w:r>
          </w:p>
        </w:tc>
      </w:tr>
      <w:tr w:rsidR="008E1584" w:rsidRPr="004550CC" w:rsidTr="001A26EE">
        <w:trPr>
          <w:trHeight w:val="20"/>
        </w:trPr>
        <w:tc>
          <w:tcPr>
            <w:tcW w:w="9645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hideMark/>
          </w:tcPr>
          <w:p w:rsidR="008E1584" w:rsidRPr="004550CC" w:rsidRDefault="008E1584" w:rsidP="001A26EE">
            <w:pP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4550CC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04.09.2019г</w:t>
            </w:r>
          </w:p>
        </w:tc>
      </w:tr>
    </w:tbl>
    <w:p w:rsidR="008E1584" w:rsidRPr="004550CC" w:rsidRDefault="008E1584" w:rsidP="008E1584">
      <w:pPr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550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ПОСТАНОВЛЕНИЕ  №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17</w:t>
      </w:r>
    </w:p>
    <w:p w:rsidR="008E1584" w:rsidRPr="004550CC" w:rsidRDefault="008E1584" w:rsidP="008E1584">
      <w:pPr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ПОСТАНОВЛЕНЭ №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17</w:t>
      </w:r>
    </w:p>
    <w:p w:rsidR="008E1584" w:rsidRPr="004550CC" w:rsidRDefault="008E1584" w:rsidP="008E1584">
      <w:pPr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БЕГИМ №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17</w:t>
      </w:r>
    </w:p>
    <w:p w:rsidR="008E1584" w:rsidRPr="007B5C9A" w:rsidRDefault="008E1584" w:rsidP="008E15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1584" w:rsidRPr="007B5C9A" w:rsidRDefault="008E1584" w:rsidP="008E1584">
      <w:pPr>
        <w:autoSpaceDE w:val="0"/>
        <w:autoSpaceDN w:val="0"/>
        <w:adjustRightInd w:val="0"/>
        <w:ind w:right="3685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Об определении в администрации сельского поселения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Шордаково</w:t>
      </w:r>
      <w:proofErr w:type="spellEnd"/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spellStart"/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Зольского</w:t>
      </w:r>
      <w:proofErr w:type="spellEnd"/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муниципального района должностного лица, ответственного за направление сведений для включения в реестр, а также за исключение из реестра лиц, уволенных в связи с утратой доверия, в структурное подразделение Администрации Главы КБР</w:t>
      </w:r>
    </w:p>
    <w:p w:rsidR="008E1584" w:rsidRPr="007B5C9A" w:rsidRDefault="008E1584" w:rsidP="008E1584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E1584" w:rsidRPr="007B5C9A" w:rsidRDefault="008E1584" w:rsidP="008E1584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В соответствии со </w:t>
      </w:r>
      <w:hyperlink r:id="rId6" w:history="1">
        <w:r w:rsidRPr="007B5C9A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статьей 15</w:t>
        </w:r>
      </w:hyperlink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Федерального закона от 25 декабря 2008 года № 273-ФЗ «О противодействии коррупции», </w:t>
      </w:r>
      <w:hyperlink r:id="rId7" w:history="1">
        <w:r w:rsidRPr="007B5C9A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постановлением</w:t>
        </w:r>
      </w:hyperlink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Правительства Российской Федерации от 5 марта 2018 года № 228 «О реестре лиц, уволенных в связи с утратой доверия» и постановлением Правительства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Кабардино-Балкарской Республики от 11.05.2018 № 94-ПП</w:t>
      </w:r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«Об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организации представления сведений для ведения реестра лиц, уволенных в связи с утратой доверия</w:t>
      </w:r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»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и Уставом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с.п.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Шордаково</w:t>
      </w:r>
      <w:proofErr w:type="spellEnd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Зольского</w:t>
      </w:r>
      <w:proofErr w:type="spellEnd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муниципального района </w:t>
      </w:r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местная </w:t>
      </w:r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администрация сельского поселения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Шордаково</w:t>
      </w:r>
      <w:proofErr w:type="spellEnd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Зольского</w:t>
      </w:r>
      <w:proofErr w:type="spellEnd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муниципального района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Кабардино-Балкарской Республики </w:t>
      </w:r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7B5C9A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постановляет</w:t>
      </w:r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:</w:t>
      </w:r>
    </w:p>
    <w:p w:rsidR="008E1584" w:rsidRPr="007B5C9A" w:rsidRDefault="008E1584" w:rsidP="008E1584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E1584" w:rsidRPr="007B5C9A" w:rsidRDefault="008E1584" w:rsidP="008E1584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Определить ответственным за направление в структурное подразделение Администрации Главы КБР сведений для включения в реестр, а также за исключение из реестра лиц, уволенных в связи с утратой доверия, </w:t>
      </w:r>
      <w:proofErr w:type="spellStart"/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Тугову</w:t>
      </w:r>
      <w:proofErr w:type="spellEnd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Татьяну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Нануевну</w:t>
      </w:r>
      <w:proofErr w:type="spellEnd"/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ведущего </w:t>
      </w:r>
      <w:r w:rsidRPr="007B5C9A">
        <w:rPr>
          <w:rFonts w:ascii="Times New Roman" w:hAnsi="Times New Roman" w:cs="Times New Roman"/>
          <w:bCs/>
          <w:sz w:val="28"/>
          <w:szCs w:val="28"/>
        </w:rPr>
        <w:t xml:space="preserve">специалиста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местной </w:t>
      </w:r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администрации сельского поселения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Шордаково</w:t>
      </w:r>
      <w:proofErr w:type="spellEnd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Зольского</w:t>
      </w:r>
      <w:proofErr w:type="spellEnd"/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муниципального района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КБР</w:t>
      </w:r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8E1584" w:rsidRPr="007B5C9A" w:rsidRDefault="008E1584" w:rsidP="008E1584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 xml:space="preserve">Ответственному за направление сведений о лице,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в соответствии с </w:t>
      </w:r>
      <w:proofErr w:type="spellStart"/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пп</w:t>
      </w:r>
      <w:proofErr w:type="spellEnd"/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«б» </w:t>
      </w:r>
      <w:hyperlink r:id="rId8" w:history="1">
        <w:r w:rsidRPr="007B5C9A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п. 7</w:t>
        </w:r>
      </w:hyperlink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п. 10 Положения о реестре лиц, уволенных в связи с утратой доверия (далее Положение), утвержденного постановлением Правительства Российской Федерации от 5 марта 2018 года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№ 228 </w:t>
      </w:r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и постановлением Правительства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Кабардино-Балкарской Республики от 11.05.2018 № 94-ПП</w:t>
      </w:r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«Об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организации представления сведений для ведения реестра лиц, уволенных в связи с утратой доверия</w:t>
      </w:r>
      <w:r w:rsidRPr="007B5C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», направлять сведения в структурное подразделение Администрации Главы КБР в течение 10 рабочих дней со дня принятия акта о применении взыскания в виде увольнения (освобождения от должности) в связи с утратой доверия за совершение коррупционного правонарушения.</w:t>
      </w:r>
    </w:p>
    <w:p w:rsidR="008E1584" w:rsidRPr="007B5C9A" w:rsidRDefault="008E1584" w:rsidP="008E1584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B5C9A">
        <w:rPr>
          <w:rFonts w:ascii="Times New Roman" w:hAnsi="Times New Roman" w:cs="Times New Roman"/>
          <w:sz w:val="28"/>
          <w:szCs w:val="28"/>
        </w:rPr>
        <w:t>Контроль за исполнением постановления оставляю за собой.</w:t>
      </w:r>
    </w:p>
    <w:p w:rsidR="008E1584" w:rsidRPr="00FF799B" w:rsidRDefault="008E1584" w:rsidP="008E1584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B5C9A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принятия.</w:t>
      </w:r>
    </w:p>
    <w:p w:rsidR="008E1584" w:rsidRDefault="008E1584" w:rsidP="008E1584">
      <w:pPr>
        <w:pStyle w:val="a3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E1584" w:rsidRDefault="008E1584" w:rsidP="008E1584">
      <w:pPr>
        <w:pStyle w:val="a3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E1584" w:rsidRDefault="008E1584" w:rsidP="008E1584">
      <w:pPr>
        <w:pStyle w:val="a3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E1584" w:rsidRDefault="008E1584" w:rsidP="008E1584">
      <w:pPr>
        <w:pStyle w:val="a3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E1584" w:rsidRDefault="008E1584" w:rsidP="008E1584">
      <w:pPr>
        <w:pStyle w:val="a3"/>
        <w:tabs>
          <w:tab w:val="left" w:pos="6990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местной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А.Г</w:t>
      </w:r>
      <w:proofErr w:type="gramEnd"/>
      <w:r>
        <w:rPr>
          <w:rFonts w:ascii="Times New Roman" w:hAnsi="Times New Roman" w:cs="Times New Roman"/>
          <w:sz w:val="28"/>
          <w:szCs w:val="28"/>
        </w:rPr>
        <w:t>.Жириков</w:t>
      </w:r>
      <w:proofErr w:type="spellEnd"/>
    </w:p>
    <w:p w:rsidR="008B1A83" w:rsidRPr="008E1584" w:rsidRDefault="008E1584" w:rsidP="008E1584">
      <w:pPr>
        <w:pStyle w:val="a3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.п.Шордаково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sectPr w:rsidR="008B1A83" w:rsidRPr="008E1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icrosoft JhengHei 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35751A"/>
    <w:multiLevelType w:val="multilevel"/>
    <w:tmpl w:val="4B649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584"/>
    <w:rsid w:val="008B1A83"/>
    <w:rsid w:val="008E1584"/>
    <w:rsid w:val="008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CBEC7"/>
  <w15:chartTrackingRefBased/>
  <w15:docId w15:val="{0A1E8F51-6936-4041-B02B-44FA013B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E158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15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158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8E1584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E158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E1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79FC7192223B8882B5D19D38BB00D09B2EB07066237B29EAD85D20AEEC0E0E9C5C42DB2E165D39LDl1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B53E852CE72C4F5026E16CAF547483A92A7F8C1F629C70A65EA762006O8aE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B53E852CE72C4F5026E16CAF547483A92AFF3C6F32DC70A65EA7620068E937D2827FE2D8FE5D581O3aAM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2020-03-03T10:58:00Z</dcterms:created>
  <dcterms:modified xsi:type="dcterms:W3CDTF">2020-03-03T11:10:00Z</dcterms:modified>
</cp:coreProperties>
</file>